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FD" w:rsidRPr="00C44F27" w:rsidRDefault="00C44F27" w:rsidP="00C44F27">
      <w:pPr>
        <w:spacing w:line="46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~</w:t>
      </w:r>
      <w:r w:rsidRPr="00C44F27">
        <w:rPr>
          <w:rFonts w:ascii="微軟正黑體" w:eastAsia="微軟正黑體" w:hAnsi="微軟正黑體" w:hint="eastAsia"/>
          <w:b/>
          <w:sz w:val="40"/>
          <w:szCs w:val="40"/>
        </w:rPr>
        <w:t>牛刀小試</w:t>
      </w:r>
      <w:r>
        <w:rPr>
          <w:rFonts w:ascii="微軟正黑體" w:eastAsia="微軟正黑體" w:hAnsi="微軟正黑體" w:hint="eastAsia"/>
          <w:b/>
          <w:sz w:val="40"/>
          <w:szCs w:val="40"/>
        </w:rPr>
        <w:t>~</w:t>
      </w:r>
    </w:p>
    <w:p w:rsidR="00C44F27" w:rsidRPr="00C44F27" w:rsidRDefault="00C44F27" w:rsidP="00C44F27">
      <w:pPr>
        <w:spacing w:line="460" w:lineRule="exact"/>
        <w:rPr>
          <w:rFonts w:ascii="微軟正黑體" w:eastAsia="微軟正黑體" w:hAnsi="微軟正黑體"/>
          <w:sz w:val="28"/>
          <w:szCs w:val="28"/>
        </w:rPr>
      </w:pPr>
      <w:r w:rsidRPr="00C44F27">
        <w:rPr>
          <w:rFonts w:ascii="微軟正黑體" w:eastAsia="微軟正黑體" w:hAnsi="微軟正黑體" w:hint="eastAsia"/>
          <w:sz w:val="28"/>
          <w:szCs w:val="28"/>
        </w:rPr>
        <w:t>聽完上午的課程後，請您嘗試著針對下列問題，看看您對學生轉銜輔導及服務機制了解多少吧!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90E09" w:rsidRPr="00090E09" w:rsidTr="006C0DE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44F27" w:rsidRPr="00090E09" w:rsidRDefault="00C44F27" w:rsidP="00B64069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轉銜流程</w:t>
            </w:r>
          </w:p>
        </w:tc>
        <w:tc>
          <w:tcPr>
            <w:tcW w:w="7223" w:type="dxa"/>
            <w:shd w:val="clear" w:color="auto" w:fill="D9D9D9" w:themeFill="background1" w:themeFillShade="D9"/>
            <w:vAlign w:val="center"/>
          </w:tcPr>
          <w:p w:rsidR="00C44F27" w:rsidRPr="00090E09" w:rsidRDefault="00C44F27" w:rsidP="00C44F27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測試題目</w:t>
            </w:r>
          </w:p>
        </w:tc>
      </w:tr>
      <w:tr w:rsidR="00090E09" w:rsidRPr="00090E09" w:rsidTr="006C0DE4">
        <w:trPr>
          <w:trHeight w:val="3105"/>
        </w:trPr>
        <w:tc>
          <w:tcPr>
            <w:tcW w:w="2405" w:type="dxa"/>
            <w:vAlign w:val="center"/>
          </w:tcPr>
          <w:p w:rsidR="00C44F27" w:rsidRPr="00090E09" w:rsidRDefault="005C10FC" w:rsidP="00B64069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接收(確認身分)</w:t>
            </w:r>
          </w:p>
        </w:tc>
        <w:tc>
          <w:tcPr>
            <w:tcW w:w="7223" w:type="dxa"/>
            <w:vAlign w:val="center"/>
          </w:tcPr>
          <w:p w:rsidR="005C10FC" w:rsidRPr="00090E09" w:rsidRDefault="005C10FC" w:rsidP="005C10FC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當學生入學時，是否都需要至通報系統上</w:t>
            </w:r>
            <w:r w:rsidR="006C0DE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，</w:t>
            </w: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確認他是不是轉銜學生？</w:t>
            </w:r>
          </w:p>
          <w:p w:rsidR="005C10FC" w:rsidRPr="00090E09" w:rsidRDefault="005C10FC" w:rsidP="005C10FC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在通報系統上</w:t>
            </w:r>
            <w:r w:rsidR="006C0DE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，</w:t>
            </w: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是用哪一種個人資料來比對確認轉銜學生的身分？</w:t>
            </w:r>
          </w:p>
          <w:p w:rsidR="00C44F27" w:rsidRPr="00090E09" w:rsidRDefault="005C10FC" w:rsidP="005C10FC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學生入學後</w:t>
            </w:r>
            <w:r w:rsidR="006C0DE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，</w:t>
            </w: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需要在多久的期限</w:t>
            </w:r>
            <w:bookmarkStart w:id="0" w:name="_GoBack"/>
            <w:bookmarkEnd w:id="0"/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內確認他是否為轉銜學生？</w:t>
            </w:r>
          </w:p>
        </w:tc>
      </w:tr>
      <w:tr w:rsidR="00090E09" w:rsidRPr="00090E09" w:rsidTr="006C0DE4">
        <w:trPr>
          <w:trHeight w:val="2681"/>
        </w:trPr>
        <w:tc>
          <w:tcPr>
            <w:tcW w:w="2405" w:type="dxa"/>
            <w:vAlign w:val="center"/>
          </w:tcPr>
          <w:p w:rsidR="005C10FC" w:rsidRPr="00090E09" w:rsidRDefault="005C10FC" w:rsidP="005C10FC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列冊追蹤</w:t>
            </w:r>
          </w:p>
        </w:tc>
        <w:tc>
          <w:tcPr>
            <w:tcW w:w="7223" w:type="dxa"/>
            <w:vAlign w:val="center"/>
          </w:tcPr>
          <w:p w:rsidR="005C10FC" w:rsidRPr="00090E09" w:rsidRDefault="005C10FC" w:rsidP="005C10FC">
            <w:pPr>
              <w:pStyle w:val="a4"/>
              <w:numPr>
                <w:ilvl w:val="0"/>
                <w:numId w:val="7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哪些學生是高關懷學生?</w:t>
            </w:r>
          </w:p>
          <w:p w:rsidR="005C10FC" w:rsidRPr="00090E09" w:rsidRDefault="005C10FC" w:rsidP="005C10FC">
            <w:pPr>
              <w:pStyle w:val="a4"/>
              <w:numPr>
                <w:ilvl w:val="0"/>
                <w:numId w:val="7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您所在學校針對曾接受過介入性或處遇性輔導服務的學生，是如何進行追蹤輔導?有列冊嗎?是如何操作的?</w:t>
            </w:r>
          </w:p>
          <w:p w:rsidR="005C10FC" w:rsidRPr="00090E09" w:rsidRDefault="005C10FC" w:rsidP="005C10FC">
            <w:pPr>
              <w:pStyle w:val="a4"/>
              <w:numPr>
                <w:ilvl w:val="0"/>
                <w:numId w:val="7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您所在學校對於接受介入性或處遇性輔導服務的學生，是如何進行輔導結案評估的?</w:t>
            </w:r>
          </w:p>
        </w:tc>
      </w:tr>
      <w:tr w:rsidR="00090E09" w:rsidRPr="00090E09" w:rsidTr="006C0DE4">
        <w:trPr>
          <w:trHeight w:val="4095"/>
        </w:trPr>
        <w:tc>
          <w:tcPr>
            <w:tcW w:w="2405" w:type="dxa"/>
            <w:vAlign w:val="center"/>
          </w:tcPr>
          <w:p w:rsidR="005C10FC" w:rsidRPr="00090E09" w:rsidRDefault="005C10FC" w:rsidP="005C10FC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評估</w:t>
            </w:r>
          </w:p>
        </w:tc>
        <w:tc>
          <w:tcPr>
            <w:tcW w:w="7223" w:type="dxa"/>
            <w:vAlign w:val="center"/>
          </w:tcPr>
          <w:p w:rsidR="005C10FC" w:rsidRPr="00090E09" w:rsidRDefault="005C10FC" w:rsidP="005C10FC">
            <w:pPr>
              <w:pStyle w:val="a4"/>
              <w:numPr>
                <w:ilvl w:val="0"/>
                <w:numId w:val="2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所有學生都需要進行轉銜評估嗎?</w:t>
            </w:r>
          </w:p>
          <w:p w:rsidR="005C10FC" w:rsidRPr="00090E09" w:rsidRDefault="005C10FC" w:rsidP="005C10FC">
            <w:pPr>
              <w:pStyle w:val="a4"/>
              <w:numPr>
                <w:ilvl w:val="0"/>
                <w:numId w:val="2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哪些學生才需要進行轉銜評估?</w:t>
            </w:r>
          </w:p>
          <w:p w:rsidR="005C10FC" w:rsidRPr="00090E09" w:rsidRDefault="005C10FC" w:rsidP="005C10FC">
            <w:pPr>
              <w:pStyle w:val="a4"/>
              <w:numPr>
                <w:ilvl w:val="0"/>
                <w:numId w:val="2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即將畢業或離校的高關懷學生，您要從何得知?</w:t>
            </w:r>
          </w:p>
          <w:p w:rsidR="005C10FC" w:rsidRPr="00090E09" w:rsidRDefault="005C10FC" w:rsidP="005C10FC">
            <w:pPr>
              <w:pStyle w:val="a4"/>
              <w:numPr>
                <w:ilvl w:val="0"/>
                <w:numId w:val="2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評估哪些學生是轉銜學生，要注意哪些事項?</w:t>
            </w:r>
          </w:p>
          <w:p w:rsidR="005C10FC" w:rsidRPr="00090E09" w:rsidRDefault="005C10FC" w:rsidP="005C10FC">
            <w:pPr>
              <w:pStyle w:val="a4"/>
              <w:numPr>
                <w:ilvl w:val="0"/>
                <w:numId w:val="2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評估會議如何召開?邀請的對象有哪些?</w:t>
            </w:r>
          </w:p>
          <w:p w:rsidR="005C10FC" w:rsidRPr="00090E09" w:rsidRDefault="005C10FC" w:rsidP="005C10FC">
            <w:pPr>
              <w:pStyle w:val="a4"/>
              <w:numPr>
                <w:ilvl w:val="0"/>
                <w:numId w:val="2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若與學生有關的輔導相關人員，在評估學生是否需要轉銜時，意見或看法不一致，誰有決定權?</w:t>
            </w:r>
          </w:p>
          <w:p w:rsidR="005C10FC" w:rsidRPr="00090E09" w:rsidRDefault="005C10FC" w:rsidP="005C10FC">
            <w:pPr>
              <w:pStyle w:val="a4"/>
              <w:numPr>
                <w:ilvl w:val="0"/>
                <w:numId w:val="2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當事人或法定代理人的意願，是否會影響評估結果?</w:t>
            </w:r>
          </w:p>
        </w:tc>
      </w:tr>
      <w:tr w:rsidR="00090E09" w:rsidRPr="00090E09" w:rsidTr="006C0DE4">
        <w:trPr>
          <w:trHeight w:val="2390"/>
        </w:trPr>
        <w:tc>
          <w:tcPr>
            <w:tcW w:w="2405" w:type="dxa"/>
            <w:vAlign w:val="center"/>
          </w:tcPr>
          <w:p w:rsidR="005C10FC" w:rsidRPr="00090E09" w:rsidRDefault="005C10FC" w:rsidP="005C10FC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通報</w:t>
            </w:r>
          </w:p>
        </w:tc>
        <w:tc>
          <w:tcPr>
            <w:tcW w:w="7223" w:type="dxa"/>
            <w:vAlign w:val="center"/>
          </w:tcPr>
          <w:p w:rsidR="005C10FC" w:rsidRPr="00090E09" w:rsidRDefault="005C10FC" w:rsidP="005C10FC">
            <w:pPr>
              <w:pStyle w:val="a4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您所在學校是由誰將轉銜學生基本資料通報至轉銜通報系統?您擁有帳號及密碼嗎?</w:t>
            </w:r>
          </w:p>
          <w:p w:rsidR="005C10FC" w:rsidRPr="00090E09" w:rsidRDefault="005C10FC" w:rsidP="005C10FC">
            <w:pPr>
              <w:pStyle w:val="a4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若您負責轉銜通報，您會操作通報系統的各項功能嗎?</w:t>
            </w:r>
          </w:p>
          <w:p w:rsidR="005C10FC" w:rsidRPr="00090E09" w:rsidRDefault="005C10FC" w:rsidP="005C10FC">
            <w:pPr>
              <w:pStyle w:val="a4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哪時候要完成通報?</w:t>
            </w:r>
          </w:p>
        </w:tc>
      </w:tr>
      <w:tr w:rsidR="00090E09" w:rsidRPr="00090E09" w:rsidTr="006C0DE4">
        <w:trPr>
          <w:trHeight w:val="3532"/>
        </w:trPr>
        <w:tc>
          <w:tcPr>
            <w:tcW w:w="2405" w:type="dxa"/>
            <w:vAlign w:val="center"/>
          </w:tcPr>
          <w:p w:rsidR="005C10FC" w:rsidRPr="00090E09" w:rsidRDefault="005C10FC" w:rsidP="005C10FC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lastRenderedPageBreak/>
              <w:t>同意</w:t>
            </w:r>
          </w:p>
        </w:tc>
        <w:tc>
          <w:tcPr>
            <w:tcW w:w="7223" w:type="dxa"/>
            <w:vAlign w:val="center"/>
          </w:tcPr>
          <w:p w:rsidR="005C10FC" w:rsidRPr="00090E09" w:rsidRDefault="005C10FC" w:rsidP="005C10FC">
            <w:pPr>
              <w:pStyle w:val="a4"/>
              <w:numPr>
                <w:ilvl w:val="0"/>
                <w:numId w:val="4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在轉銜流程中，哪個階段一定要取得當事人或法定代理人的同意?</w:t>
            </w:r>
          </w:p>
          <w:p w:rsidR="005C10FC" w:rsidRPr="00090E09" w:rsidRDefault="005C10FC" w:rsidP="005C10FC">
            <w:pPr>
              <w:pStyle w:val="a4"/>
              <w:numPr>
                <w:ilvl w:val="0"/>
                <w:numId w:val="4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一定要取得書面同意嗎?有沒有參考格式?一定要使用參考格式嗎?</w:t>
            </w:r>
          </w:p>
          <w:p w:rsidR="005C10FC" w:rsidRPr="00090E09" w:rsidRDefault="005C10FC" w:rsidP="005C10FC">
            <w:pPr>
              <w:pStyle w:val="a4"/>
              <w:numPr>
                <w:ilvl w:val="0"/>
                <w:numId w:val="4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哪種情形除了當事人同意外，還要取得法定代理人的同意?有哪些情況是不需要取得當事人或法定代理人的同意?</w:t>
            </w:r>
          </w:p>
        </w:tc>
      </w:tr>
      <w:tr w:rsidR="00090E09" w:rsidRPr="00090E09" w:rsidTr="006C0DE4">
        <w:trPr>
          <w:trHeight w:val="4532"/>
        </w:trPr>
        <w:tc>
          <w:tcPr>
            <w:tcW w:w="2405" w:type="dxa"/>
            <w:vAlign w:val="center"/>
          </w:tcPr>
          <w:p w:rsidR="005C10FC" w:rsidRPr="00090E09" w:rsidRDefault="005C10FC" w:rsidP="005C10FC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資料轉銜</w:t>
            </w:r>
          </w:p>
        </w:tc>
        <w:tc>
          <w:tcPr>
            <w:tcW w:w="7223" w:type="dxa"/>
            <w:vAlign w:val="center"/>
          </w:tcPr>
          <w:p w:rsidR="005C10FC" w:rsidRPr="00090E09" w:rsidRDefault="005C10FC" w:rsidP="005C10FC">
            <w:pPr>
              <w:pStyle w:val="a4"/>
              <w:numPr>
                <w:ilvl w:val="0"/>
                <w:numId w:val="5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所有轉銜學生都要向原就讀學校索取學生輔導資料嗎?可以不索取嗎?</w:t>
            </w:r>
          </w:p>
          <w:p w:rsidR="005C10FC" w:rsidRPr="00090E09" w:rsidRDefault="005C10FC" w:rsidP="005C10FC">
            <w:pPr>
              <w:pStyle w:val="a4"/>
              <w:numPr>
                <w:ilvl w:val="0"/>
                <w:numId w:val="5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如何向原就讀學校索取轉銜學生的輔導資料?需要密件公文函索嗎?除了密件公文外，需要附上當事人或法定代理人的同意書嗎?</w:t>
            </w:r>
          </w:p>
          <w:p w:rsidR="005C10FC" w:rsidRPr="00090E09" w:rsidRDefault="005C10FC" w:rsidP="005C10FC">
            <w:pPr>
              <w:pStyle w:val="a4"/>
              <w:numPr>
                <w:ilvl w:val="0"/>
                <w:numId w:val="5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若轉銜學生的情況，符合不需取得同意的要件，在向原就讀學校函索學生輔導資料時，公文該如何敘寫?</w:t>
            </w:r>
          </w:p>
          <w:p w:rsidR="005C10FC" w:rsidRPr="00090E09" w:rsidRDefault="005C10FC" w:rsidP="005C10FC">
            <w:pPr>
              <w:pStyle w:val="a4"/>
              <w:numPr>
                <w:ilvl w:val="0"/>
                <w:numId w:val="5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非轉銜學生的輔導服務，若需要前一學校協助時，該怎麼做?</w:t>
            </w:r>
          </w:p>
        </w:tc>
      </w:tr>
      <w:tr w:rsidR="00090E09" w:rsidRPr="00090E09" w:rsidTr="006C0DE4">
        <w:trPr>
          <w:trHeight w:val="3251"/>
        </w:trPr>
        <w:tc>
          <w:tcPr>
            <w:tcW w:w="2405" w:type="dxa"/>
            <w:vAlign w:val="center"/>
          </w:tcPr>
          <w:p w:rsidR="005C10FC" w:rsidRPr="00090E09" w:rsidRDefault="005C10FC" w:rsidP="005C10FC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輔導處遇</w:t>
            </w:r>
          </w:p>
        </w:tc>
        <w:tc>
          <w:tcPr>
            <w:tcW w:w="7223" w:type="dxa"/>
            <w:vAlign w:val="center"/>
          </w:tcPr>
          <w:p w:rsidR="005C10FC" w:rsidRPr="00090E09" w:rsidRDefault="005C10FC" w:rsidP="005C10FC">
            <w:pPr>
              <w:pStyle w:val="a4"/>
              <w:numPr>
                <w:ilvl w:val="0"/>
                <w:numId w:val="6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接收轉銜學生名單後，您會怎麼做?有哪幾種情形?</w:t>
            </w:r>
          </w:p>
          <w:p w:rsidR="005C10FC" w:rsidRPr="00090E09" w:rsidRDefault="005C10FC" w:rsidP="005C10FC">
            <w:pPr>
              <w:pStyle w:val="a4"/>
              <w:numPr>
                <w:ilvl w:val="0"/>
                <w:numId w:val="6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轉銜學生跟一般學生的輔導處遇或因應方式，有不同嗎?</w:t>
            </w:r>
          </w:p>
          <w:p w:rsidR="005C10FC" w:rsidRPr="00090E09" w:rsidRDefault="005C10FC" w:rsidP="005C10FC">
            <w:pPr>
              <w:pStyle w:val="a4"/>
              <w:numPr>
                <w:ilvl w:val="0"/>
                <w:numId w:val="6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90E0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轉銜學生接受學校的輔導服務，經輔導評估達結案標準，且已經結案後，若其即將畢業或離校，一定要繼續通報其為轉銜學生嗎?</w:t>
            </w:r>
          </w:p>
        </w:tc>
      </w:tr>
    </w:tbl>
    <w:p w:rsidR="00C44F27" w:rsidRDefault="00C44F27"/>
    <w:sectPr w:rsidR="00C44F27" w:rsidSect="00C44F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E79" w:rsidRDefault="005D5E79" w:rsidP="00FF5FB4">
      <w:r>
        <w:separator/>
      </w:r>
    </w:p>
  </w:endnote>
  <w:endnote w:type="continuationSeparator" w:id="0">
    <w:p w:rsidR="005D5E79" w:rsidRDefault="005D5E79" w:rsidP="00FF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E79" w:rsidRDefault="005D5E79" w:rsidP="00FF5FB4">
      <w:r>
        <w:separator/>
      </w:r>
    </w:p>
  </w:footnote>
  <w:footnote w:type="continuationSeparator" w:id="0">
    <w:p w:rsidR="005D5E79" w:rsidRDefault="005D5E79" w:rsidP="00FF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7C95"/>
    <w:multiLevelType w:val="hybridMultilevel"/>
    <w:tmpl w:val="21E82E0E"/>
    <w:lvl w:ilvl="0" w:tplc="73F64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F5170D"/>
    <w:multiLevelType w:val="hybridMultilevel"/>
    <w:tmpl w:val="29087F28"/>
    <w:lvl w:ilvl="0" w:tplc="38045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E11F82"/>
    <w:multiLevelType w:val="hybridMultilevel"/>
    <w:tmpl w:val="2ABA8172"/>
    <w:lvl w:ilvl="0" w:tplc="762AC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FD61AD"/>
    <w:multiLevelType w:val="hybridMultilevel"/>
    <w:tmpl w:val="8B56E628"/>
    <w:lvl w:ilvl="0" w:tplc="48FE8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4E47E2"/>
    <w:multiLevelType w:val="hybridMultilevel"/>
    <w:tmpl w:val="E2DCAB58"/>
    <w:lvl w:ilvl="0" w:tplc="1E68C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964CED"/>
    <w:multiLevelType w:val="hybridMultilevel"/>
    <w:tmpl w:val="581E0008"/>
    <w:lvl w:ilvl="0" w:tplc="A5CE4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4338AA"/>
    <w:multiLevelType w:val="hybridMultilevel"/>
    <w:tmpl w:val="F46C5A90"/>
    <w:lvl w:ilvl="0" w:tplc="CDD27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B6"/>
    <w:rsid w:val="000152AF"/>
    <w:rsid w:val="00052A87"/>
    <w:rsid w:val="00090E09"/>
    <w:rsid w:val="003204B6"/>
    <w:rsid w:val="00470B78"/>
    <w:rsid w:val="005972FD"/>
    <w:rsid w:val="005C10FC"/>
    <w:rsid w:val="005D5E79"/>
    <w:rsid w:val="006C0DE4"/>
    <w:rsid w:val="00764A1B"/>
    <w:rsid w:val="00B0760F"/>
    <w:rsid w:val="00B2575C"/>
    <w:rsid w:val="00B64069"/>
    <w:rsid w:val="00C44F27"/>
    <w:rsid w:val="00CD2525"/>
    <w:rsid w:val="00D66F60"/>
    <w:rsid w:val="00E30950"/>
    <w:rsid w:val="00EA7A98"/>
    <w:rsid w:val="00F5789F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2E78D8-19E9-4E48-928F-118EA60A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F2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F5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5F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5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5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郭佳音</dc:creator>
  <cp:keywords/>
  <dc:description/>
  <cp:lastModifiedBy>郭佳音</cp:lastModifiedBy>
  <cp:revision>5</cp:revision>
  <dcterms:created xsi:type="dcterms:W3CDTF">2017-02-06T13:03:00Z</dcterms:created>
  <dcterms:modified xsi:type="dcterms:W3CDTF">2017-02-07T11:21:00Z</dcterms:modified>
</cp:coreProperties>
</file>